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A4" w:rsidRDefault="002D5BD0" w:rsidP="004B74A4">
      <w:pPr>
        <w:shd w:val="clear" w:color="auto" w:fill="FFFFFF"/>
        <w:spacing w:before="100" w:beforeAutospacing="1" w:after="20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75B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 курса коррекционно-развивающих занятий</w:t>
      </w:r>
      <w:r w:rsidR="004B74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для учащихся 9 класса:                                                        </w:t>
      </w:r>
      <w:bookmarkStart w:id="0" w:name="_GoBack"/>
      <w:bookmarkEnd w:id="0"/>
    </w:p>
    <w:p w:rsidR="00525A70" w:rsidRDefault="00525A70" w:rsidP="00525A70">
      <w:pPr>
        <w:shd w:val="clear" w:color="auto" w:fill="FFFFFF"/>
        <w:spacing w:before="100" w:beforeAutospacing="1" w:after="202"/>
        <w:rPr>
          <w:rFonts w:ascii="Times New Roman" w:hAnsi="Times New Roman"/>
          <w:bCs/>
          <w:color w:val="000000"/>
          <w:sz w:val="24"/>
          <w:szCs w:val="24"/>
        </w:rPr>
      </w:pPr>
      <w:r w:rsidRPr="00525A70">
        <w:rPr>
          <w:rFonts w:ascii="Times New Roman" w:hAnsi="Times New Roman"/>
          <w:b/>
          <w:bCs/>
          <w:color w:val="000000"/>
          <w:sz w:val="24"/>
          <w:szCs w:val="24"/>
        </w:rPr>
        <w:t>Рекомендации по психологической коррекции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>занятия, направленные на повышение уровня мотивации к обучению, развитие представлений о собственных возможностях, формирование адекватной профориентации.</w:t>
      </w:r>
    </w:p>
    <w:p w:rsidR="008C4952" w:rsidRPr="00525A70" w:rsidRDefault="008C4952" w:rsidP="00525A70">
      <w:pPr>
        <w:shd w:val="clear" w:color="auto" w:fill="FFFFFF"/>
        <w:spacing w:before="100" w:beforeAutospacing="1" w:after="20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4952">
        <w:rPr>
          <w:rFonts w:ascii="Times New Roman" w:hAnsi="Times New Roman"/>
          <w:b/>
          <w:bCs/>
          <w:color w:val="000000"/>
          <w:sz w:val="24"/>
          <w:szCs w:val="24"/>
        </w:rPr>
        <w:t>Педагог – психолог: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Петрова Ю.С.</w:t>
      </w:r>
    </w:p>
    <w:p w:rsidR="002D5BD0" w:rsidRPr="005C50D9" w:rsidRDefault="002D5BD0" w:rsidP="002D5BD0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220"/>
        <w:gridCol w:w="2610"/>
        <w:gridCol w:w="4062"/>
        <w:gridCol w:w="3872"/>
        <w:gridCol w:w="2442"/>
      </w:tblGrid>
      <w:tr w:rsidR="00F05F84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D0" w:rsidRPr="00C44099" w:rsidRDefault="002D5BD0" w:rsidP="003578ED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40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2D5BD0" w:rsidRPr="00C44099" w:rsidRDefault="002D5BD0" w:rsidP="003578ED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C440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п.п</w:t>
            </w:r>
            <w:proofErr w:type="spellEnd"/>
            <w:r w:rsidRPr="00C440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D0" w:rsidRPr="00C44099" w:rsidRDefault="002D5BD0" w:rsidP="003578ED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40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D0" w:rsidRPr="00C44099" w:rsidRDefault="002D5BD0" w:rsidP="003578ED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40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занятия                  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D0" w:rsidRPr="00F05F84" w:rsidRDefault="00F05F84" w:rsidP="003578ED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D0" w:rsidRPr="00C44099" w:rsidRDefault="002D5BD0" w:rsidP="003578ED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40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Коррекционно-развивающие упражнения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D0" w:rsidRPr="00C44099" w:rsidRDefault="002D5BD0" w:rsidP="003578ED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40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Виды деятельности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самопознания и откровенности.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Самопознание; тренировка способности к самораскрытию.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Упражнения: «Зато», «Закончи упражнение», «Живая анкета». Психологический настрой под музыку. Рисунок «Внутренняя сущность».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рисуночный метод, Рефлексия.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внутренний мир.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положительной мотивации к изучаемому курсу; осознание своего внутреннего мира.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323B09" w:rsidRDefault="008E24F5" w:rsidP="008E24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Анкета. Упражнения в два этапа «Ключи в мой внутренний дом».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Личность.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понятиями «личность», «индивидуальность»; показать неповторимость, уникальность личности; дать представление о путях формирования личности.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Упражнения: «Индивидуальность личности», «Я уникальный», «Письмо себе, любимому». Тест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Холланда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определению типа личности.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Тестирование, обсуждение.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ты относишься к людям, и как люди относятся к тебе.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Обобщить знания о себе; создать настрой на усиление процесса познания и понимания самого себя.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Упражнения: «День бывает…», «Я для себя и для других». Тестовое задание «Мои взаимоотношения с одноклассниками».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Тестирование, рефлексия,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человеке должно быть все прекрасно.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F05F84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эстетического вкуса и культуры отношения к себе.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словесного портрета. Упражнение «Благородный поступок».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8E24F5" w:rsidRDefault="008E24F5" w:rsidP="008E24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08.10.2021</w:t>
            </w:r>
          </w:p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15.10.2021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Жизненные ценности.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1D7E55" w:rsidRDefault="008E24F5" w:rsidP="008E24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Пробудить интерес к поиску смысла жизни; научиться решать свои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жизненные проблемы.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Анкета «О смысле жизни». Создание рисунка. Рассмотрение поля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ценностных ориентаций в отношении разных профессий. Тест «Мои ценности».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Тестирование, анкетирование,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обсуждение.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  <w:p w:rsidR="008E24F5" w:rsidRDefault="008E24F5" w:rsidP="008E24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8E24F5" w:rsidRDefault="008E24F5" w:rsidP="008E24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22.10.2021</w:t>
            </w:r>
          </w:p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29.10.2021</w:t>
            </w:r>
          </w:p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Психические процессы (восприятие, внимание, память, мышление) и их роль в профессиональной деятельности.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индивидуальных особенностей психических процессов и их роль в профессиональной деятельности.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F93E8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Игровые упражнения. Правила самоорганизации внимания при усвоении учебного материала. Определение объема  кратковременной памяти, уровня смысловой памяти. Проверка зрительной, слуховой памяти.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Методики диагностики, обсуждение, рефлексия,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самооценки.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оценивать себя и успешность своих действий.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«Как у тебя с самооценкой?». Знакомство с правилами поднятия самооценки.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Тестирование, беседа, обсуждение.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Самореализация.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B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открывать свои способности и использовать их.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Опросник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самоактуализации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(тест САМОАЛ). Пути самореализации по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Тестирование, обсуждение.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Игровые пробы.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возможность соотнести свой образ с различными профессиями; определить лидерские качества.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 «Игровые пробы №1,№2».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Обсуждение, игра, беседа.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Что? Где? Когда?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Активизировать процесс профессионального самоопределения; информировать о форме профессиональной подготовки.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Вопросы с участием сказочных персонажей. Вопросы, связанные с историей профессий. Вопросы-шутки. Упражнение «Угадай профессию».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форма занятия.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F05F84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жизнь.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1D7E5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умения ставить реальные цели и выбирать адекватные способы их достижения.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«Контакт», «список жизненных целей», «Линия жизни».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32B23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Описание, рассуждение, рефлексия,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2A71B0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Личностный профиль.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1D7E5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лучше понять себя.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«Презентация индивидуальности». Игра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«Автопортрет».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Обсуждение, игра, рефлексия.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мир человека и система представлений о себе.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внутренним миром человека, осознание себя.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«Кто я? и Какой я?». Игра «Ассоциации».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рассуждение, игра, рефлексия.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Профессиональные и жизненные планы.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выбору профессионального пути.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Анкета. Опросник «Мои личные и профессиональные планы». Игра «Ловушки-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капканчики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Анкетирование, опросник, игра, обсуждение, рефлексия.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Самооценка и ее роль в профессиональном самоопределении.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самооценки и соотнесение ее со своим профессиональным выбором.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самооценки по Ю.И. Киселеву. Формула самооценки.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Опрос, рассуждение, рефлексия.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04.02.2022</w:t>
            </w:r>
          </w:p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свойства нервной системы: темперамент, черты характера и их проявления в профессиональной деятельности.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свойств нервной системы и соотнесение их с будущей профессией.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«Вот такой у меня темперамент», «Что вы знаете о себе?».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Тестирование, обсуждение,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18.02.2022</w:t>
            </w:r>
          </w:p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25.02.2022</w:t>
            </w:r>
          </w:p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04.03.2022</w:t>
            </w:r>
          </w:p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Профессиональные интересы, склонности и способности, их роль в выборе профессии.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интересов, склонностей и способностей.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Анкетирование по карте интересов А.Е.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Голомштока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Опросник способностей. Дифференциально-диагностический опросник «Я предпочту». Дифференциально-диагностический опросник (ДДО).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Анкетирование, опросник, обсуждение,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заполнение таблицы, рефлексия.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tabs>
                <w:tab w:val="left" w:pos="4650"/>
              </w:tabs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Раскрытие требований, предъявляемых профессией к личности.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Игра в профессии.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игра, рефлексия.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01.04.2022</w:t>
            </w:r>
          </w:p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08.04.2022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Профессии, специальности,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должности. Их классификации по отраслям, предметам, целям, средствам и условиям труда.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Понятие о профессиях и специальностях;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анализы профессии с использованием схемы.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Игра «Профессия и специальность». Упражнения: «Закодируй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профессию», «Профессия – необходимое качество».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Описание, рисование,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беседа, рефлексия.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профессиональных предпочтений.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профессиональных предпочтений.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Опросник профессиональных предпочтений (ОПП), полигон профессиональных предпочтений. Игра «Классифицируйте профессии по типам».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Игра, тестирование, обсуждение.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22.04.2022</w:t>
            </w:r>
          </w:p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Мотивы и ценностные ориентации в профессиональном самоопределении и выборе карьеры.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мотивов выбора профессии.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«Мотивы выбора профессии». Игра «Выбор профиля». Упражнение «Факторы, влияющие на выбор профессии». Тест «Матрица выбора профессии».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Дискуссия, тестирование, обсуждение, игра, рефлексия.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заведения.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учебными заведениями.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Справочники для поступающих. Игра «Профессия – учебное заведение».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Обсуждение,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рефлексия.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профессионального плана, его коррекция с учетом рынка труда.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способности определять профессиональные цели исходя из потребностей развивающего общества.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выбора профессии. Игра «Советчик». Построение личного профессионального плана.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Игра, рассуждение, заполнение таблиц, придумывание.</w:t>
            </w:r>
          </w:p>
        </w:tc>
      </w:tr>
      <w:tr w:rsidR="008E24F5" w:rsidRPr="00B75B2E" w:rsidTr="0099498D">
        <w:trPr>
          <w:trHeight w:val="1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Устраиваемся на работу по правилам.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B75B2E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устраиваться на работу.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Советы при трудоустройстве. Сюжетно-ролевая игра «Устраиваемся на работу».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резюме, игра, обратная связь.</w:t>
            </w:r>
          </w:p>
        </w:tc>
      </w:tr>
      <w:tr w:rsidR="008E24F5" w:rsidRPr="00B75B2E" w:rsidTr="00F05F84">
        <w:trPr>
          <w:trHeight w:val="134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5" w:rsidRPr="00172129" w:rsidRDefault="008E24F5" w:rsidP="008E24F5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часа</w:t>
            </w:r>
            <w:r w:rsidRPr="001721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517934" w:rsidRDefault="00517934"/>
    <w:sectPr w:rsidR="00517934" w:rsidSect="002D5B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38"/>
    <w:rsid w:val="00002F04"/>
    <w:rsid w:val="000B1F33"/>
    <w:rsid w:val="0010637C"/>
    <w:rsid w:val="00125488"/>
    <w:rsid w:val="001543F6"/>
    <w:rsid w:val="001916B0"/>
    <w:rsid w:val="00264838"/>
    <w:rsid w:val="002A215A"/>
    <w:rsid w:val="002D5BD0"/>
    <w:rsid w:val="003321F8"/>
    <w:rsid w:val="00350E75"/>
    <w:rsid w:val="003533A5"/>
    <w:rsid w:val="004B74A4"/>
    <w:rsid w:val="004C5BDB"/>
    <w:rsid w:val="00517934"/>
    <w:rsid w:val="00525A70"/>
    <w:rsid w:val="00607E72"/>
    <w:rsid w:val="006463D3"/>
    <w:rsid w:val="00745167"/>
    <w:rsid w:val="007459A4"/>
    <w:rsid w:val="007C01CC"/>
    <w:rsid w:val="007D39C6"/>
    <w:rsid w:val="0088775E"/>
    <w:rsid w:val="008C4952"/>
    <w:rsid w:val="008E24F5"/>
    <w:rsid w:val="009869F6"/>
    <w:rsid w:val="0099498D"/>
    <w:rsid w:val="009D226A"/>
    <w:rsid w:val="00A24892"/>
    <w:rsid w:val="00A6256C"/>
    <w:rsid w:val="00A6605F"/>
    <w:rsid w:val="00AE0D4D"/>
    <w:rsid w:val="00B0055A"/>
    <w:rsid w:val="00B52B92"/>
    <w:rsid w:val="00B60A13"/>
    <w:rsid w:val="00B67DEB"/>
    <w:rsid w:val="00BA5B89"/>
    <w:rsid w:val="00BC3539"/>
    <w:rsid w:val="00ED514A"/>
    <w:rsid w:val="00EF40BC"/>
    <w:rsid w:val="00F05F84"/>
    <w:rsid w:val="00F2642A"/>
    <w:rsid w:val="00F93E85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E6835-24B7-4855-BF54-11CAF489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BD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33</cp:revision>
  <dcterms:created xsi:type="dcterms:W3CDTF">2019-09-11T06:46:00Z</dcterms:created>
  <dcterms:modified xsi:type="dcterms:W3CDTF">2023-02-02T08:34:00Z</dcterms:modified>
</cp:coreProperties>
</file>